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Grupa II Biedronki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Wakacyjne podró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że. Zabawy muzyczne i ruchowe 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08.06 - 30.06.2020 r.)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Piosenka do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łuchania: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"Wakacyjny pociag"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https://youtu.be/ma3IqHKrswk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Piosenka do nauki: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"Wakacje z rowerem"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https://youtu.be/JY2LxTIkWyQ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dzień rozpoczynajcie ćwiczeniami, w tym tygodniu trochę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ruchu przy muzyce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czyli ZUMBA: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https://youtu.be/GRM9h8EQ6Bw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Ćwiczenia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wykorzystaniem przyboru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jakim jest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balon.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„Baloniki” - zabawa ruchowa orientacyjno – 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ądkowa. Dorosły ma 3 baloniki w różnych kolorach. Dziecko reaguje na kolor balonika wykonując ćwiczenia. Czerwony balonik – zamieniamy się w klauna , niebieski balonik – zamieniamy się w baletnicę, zielony balonik – zamieniamy się w zawodnika sumo.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ęść główna Dziecko wykonuje ćwiczenia z napompowanym balonem: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przek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ładanie balonika z ręki do ręki z przodu i z tyłu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ładanie balonika z ręki do ręki nisko za plecami i wysoko nad głową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 postawy zasadniczej unosimy raz praw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raz lewą nogę i za każdym razem przekładamy balonik pod kolanem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 siadzie podpartym o nogach ugi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ętych balonik leży między stopami.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 chwyta delikatnie balonik obiema stopami unosz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go w górę, następnie odkładają na podłogę, ćwiczenie powtarzamy 5 - 10 razy.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ćwiczenie jak wyżej tylko po uniesieniu nóg w górę balonik puszczamy.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w siadzie podpartym o nogach ugi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ętych między kostkami balonik. Ruch: prostujemy i uginamy nogi w kolanach.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postawa rozkroczna balonik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 kolanami, wykonujemy niskie podskoki, balonik nie może nam wypaść i staramy się nie ściskać zbyt mocno tak, żeby nie pękł. Dzieci oddają baloniki, pobierają pasek kolorowej bibułyy.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ęść końcowa Dziecko-dorosły dobierają się w pary. Siadają naprzeciwko siebie ikawałkiem bibuły dotykają twarzy  osoby współćwiczącej dotykają nosa, czoła, policzka, uszu itd.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JY2LxTIkWyQ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youtu.be/ma3IqHKrswk" Id="docRId0" Type="http://schemas.openxmlformats.org/officeDocument/2006/relationships/hyperlink"/><Relationship TargetMode="External" Target="https://youtu.be/GRM9h8EQ6Bw" Id="docRId2" Type="http://schemas.openxmlformats.org/officeDocument/2006/relationships/hyperlink"/><Relationship Target="styles.xml" Id="docRId4" Type="http://schemas.openxmlformats.org/officeDocument/2006/relationships/styles"/></Relationships>
</file>